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5908-9_4seq1.xml.htm"/>
      <w:bookmarkStart w:id="1" w:name="kstm26259089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Rahden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BENTLEY SYSTEMS,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685 STOCKTON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BENTLEY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Revenue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174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88,319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rights that accrued to the Reporting Person in connection with a dividend paid by the Issuer on awards previously granted and vest on the same terms as the awards to which they relate.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T. Fischette,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55603" TargetMode="External"/><Relationship Id="rId5" Type="http://schemas.openxmlformats.org/officeDocument/2006/relationships/hyperlink" Target="http://www.sec.gov/cgi-bin/browse-edgar?action=getcompany&amp;CIK=00010313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605</Words>
  <Characters>3283</Characters>
  <CharactersWithSpaces>3820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